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C" w:rsidRPr="00B50D1E" w:rsidRDefault="00D5643C" w:rsidP="00D5643C">
      <w:pPr>
        <w:pStyle w:val="Copy"/>
        <w:rPr>
          <w:rFonts w:cs="Arial"/>
          <w:b/>
          <w:bCs/>
          <w:color w:val="FF0000"/>
          <w:sz w:val="22"/>
        </w:rPr>
      </w:pPr>
      <w:bookmarkStart w:id="0" w:name="_GoBack"/>
      <w:bookmarkEnd w:id="0"/>
      <w:r w:rsidRPr="00B50D1E">
        <w:rPr>
          <w:rFonts w:cs="Arial"/>
          <w:b/>
          <w:color w:val="FF0000"/>
        </w:rPr>
        <w:t xml:space="preserve">SECTION </w:t>
      </w:r>
      <w:r w:rsidR="00F75EEA">
        <w:rPr>
          <w:rFonts w:cs="Arial"/>
          <w:b/>
          <w:color w:val="FF000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2"/>
      </w:tblGrid>
      <w:tr w:rsidR="00D5643C" w:rsidRPr="00B50D1E" w:rsidTr="007708B3">
        <w:trPr>
          <w:trHeight w:val="1005"/>
        </w:trPr>
        <w:tc>
          <w:tcPr>
            <w:tcW w:w="9678" w:type="dxa"/>
            <w:shd w:val="clear" w:color="auto" w:fill="BFBFBF" w:themeFill="background1" w:themeFillShade="BF"/>
          </w:tcPr>
          <w:p w:rsidR="00B52B95" w:rsidRDefault="00CF784E" w:rsidP="00BC78C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2016-2017 </w:t>
            </w:r>
            <w:r w:rsidR="00DF5792">
              <w:rPr>
                <w:rFonts w:ascii="Arial" w:hAnsi="Arial" w:cs="Arial"/>
                <w:b/>
                <w:bCs/>
              </w:rPr>
              <w:t xml:space="preserve">APPLICATION </w:t>
            </w:r>
            <w:r w:rsidR="00B52B95">
              <w:rPr>
                <w:rFonts w:ascii="Arial" w:hAnsi="Arial" w:cs="Arial"/>
                <w:b/>
                <w:bCs/>
              </w:rPr>
              <w:t>FOR NON RECURRENT FUNDING</w:t>
            </w:r>
          </w:p>
          <w:p w:rsidR="007708B3" w:rsidRPr="00B50D1E" w:rsidRDefault="00D5643C" w:rsidP="00BC78CB">
            <w:pPr>
              <w:spacing w:before="120" w:after="120"/>
              <w:jc w:val="center"/>
              <w:outlineLvl w:val="0"/>
              <w:rPr>
                <w:rFonts w:ascii="Times New Roman" w:hAnsi="Times New Roman"/>
              </w:rPr>
            </w:pPr>
            <w:r w:rsidRPr="00B50D1E">
              <w:rPr>
                <w:rFonts w:ascii="Arial" w:hAnsi="Arial" w:cs="Arial"/>
                <w:b/>
                <w:bCs/>
              </w:rPr>
              <w:t>CAPITAL WORKS  - BUSINESS CASE</w:t>
            </w:r>
          </w:p>
        </w:tc>
      </w:tr>
    </w:tbl>
    <w:p w:rsidR="00D5643C" w:rsidRPr="00B50D1E" w:rsidRDefault="00D5643C" w:rsidP="00D5643C">
      <w:pPr>
        <w:jc w:val="both"/>
        <w:rPr>
          <w:rFonts w:ascii="Arial" w:hAnsi="Arial" w:cs="Arial"/>
        </w:rPr>
      </w:pPr>
    </w:p>
    <w:p w:rsidR="007708B3" w:rsidRPr="00B50D1E" w:rsidRDefault="007708B3" w:rsidP="0077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Style w:val="Default"/>
          <w:rFonts w:ascii="Arial" w:hAnsi="Arial" w:cs="Arial"/>
          <w:b/>
        </w:rPr>
      </w:pPr>
    </w:p>
    <w:p w:rsidR="007708B3" w:rsidRPr="00B50D1E" w:rsidRDefault="007708B3" w:rsidP="0077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Style w:val="Default"/>
          <w:rFonts w:ascii="Arial" w:hAnsi="Arial" w:cs="Arial"/>
          <w:b/>
        </w:rPr>
      </w:pPr>
      <w:r w:rsidRPr="00B50D1E">
        <w:rPr>
          <w:rStyle w:val="Default"/>
          <w:rFonts w:ascii="Arial" w:hAnsi="Arial" w:cs="Arial"/>
          <w:b/>
        </w:rPr>
        <w:t>TOTAL FUNDING REQUESTED</w:t>
      </w:r>
      <w:r w:rsidRPr="00B50D1E">
        <w:rPr>
          <w:rStyle w:val="Default"/>
          <w:rFonts w:ascii="Arial" w:hAnsi="Arial" w:cs="Arial"/>
          <w:b/>
        </w:rPr>
        <w:tab/>
        <w:t xml:space="preserve"> </w:t>
      </w:r>
      <w:r w:rsidRPr="00B50D1E">
        <w:rPr>
          <w:rStyle w:val="Default"/>
          <w:rFonts w:ascii="Arial" w:hAnsi="Arial" w:cs="Arial"/>
          <w:b/>
        </w:rPr>
        <w:tab/>
      </w:r>
      <w:permStart w:id="1963009636" w:edGrp="everyone"/>
      <w:permEnd w:id="1963009636"/>
      <w:r w:rsidRPr="00B50D1E">
        <w:rPr>
          <w:rStyle w:val="Default"/>
          <w:rFonts w:ascii="Arial" w:hAnsi="Arial" w:cs="Arial"/>
          <w:b/>
        </w:rPr>
        <w:tab/>
        <w:t xml:space="preserve">$ </w:t>
      </w:r>
      <w:permStart w:id="1453750015" w:edGrp="everyone"/>
      <w:r w:rsidRPr="00B50D1E">
        <w:rPr>
          <w:rStyle w:val="Default"/>
          <w:rFonts w:ascii="Arial" w:hAnsi="Arial" w:cs="Arial"/>
          <w:b/>
        </w:rPr>
        <w:t xml:space="preserve">         </w:t>
      </w:r>
      <w:permEnd w:id="1453750015"/>
    </w:p>
    <w:p w:rsidR="007708B3" w:rsidRPr="00B50D1E" w:rsidRDefault="007708B3" w:rsidP="0077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Style w:val="Default"/>
          <w:rFonts w:ascii="Arial" w:hAnsi="Arial" w:cs="Arial"/>
          <w:b/>
        </w:rPr>
      </w:pPr>
    </w:p>
    <w:p w:rsidR="00D5643C" w:rsidRDefault="00D5643C" w:rsidP="00D5643C">
      <w:pPr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7708B3" w:rsidRPr="00B50D1E" w:rsidRDefault="007708B3" w:rsidP="00D5643C">
      <w:pPr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D5643C" w:rsidRPr="00B50D1E" w:rsidRDefault="00D5643C" w:rsidP="00D5643C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b/>
          <w:bCs/>
          <w:sz w:val="22"/>
          <w:szCs w:val="22"/>
        </w:rPr>
        <w:t>1. Update and confirmation of key elements from Initial Proposal including</w:t>
      </w:r>
      <w:r w:rsidRPr="00B50D1E">
        <w:rPr>
          <w:rFonts w:ascii="Arial" w:hAnsi="Arial" w:cs="Arial"/>
          <w:sz w:val="22"/>
          <w:szCs w:val="22"/>
        </w:rPr>
        <w:t xml:space="preserve">: </w:t>
      </w:r>
    </w:p>
    <w:p w:rsidR="00D5643C" w:rsidRPr="00B50D1E" w:rsidRDefault="00D5643C" w:rsidP="00D5643C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lead and partner organisation roles and responsibilities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nature of the proposal – type of project, services to be offered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client group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benefits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proposed funding contributions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community support </w:t>
      </w:r>
    </w:p>
    <w:p w:rsidR="00D5643C" w:rsidRPr="00B50D1E" w:rsidRDefault="00D5643C" w:rsidP="00D564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timetable </w:t>
      </w:r>
    </w:p>
    <w:p w:rsidR="00D5643C" w:rsidRPr="00B50D1E" w:rsidRDefault="00D5643C" w:rsidP="00D5643C">
      <w:pPr>
        <w:ind w:left="360" w:hanging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5643C" w:rsidRPr="00B50D1E" w:rsidRDefault="00D5643C" w:rsidP="00D5643C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b/>
          <w:bCs/>
          <w:sz w:val="22"/>
          <w:szCs w:val="22"/>
        </w:rPr>
        <w:t xml:space="preserve">2. Design Concept Plan </w:t>
      </w:r>
    </w:p>
    <w:p w:rsidR="00D5643C" w:rsidRPr="00B50D1E" w:rsidRDefault="00D5643C" w:rsidP="00D5643C">
      <w:pPr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ind w:left="28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The Business Case needs to include: </w:t>
      </w:r>
    </w:p>
    <w:p w:rsidR="00D5643C" w:rsidRPr="00B50D1E" w:rsidRDefault="00D5643C" w:rsidP="00D5643C">
      <w:pPr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7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proofErr w:type="gramStart"/>
      <w:r w:rsidRPr="00B50D1E">
        <w:rPr>
          <w:rFonts w:ascii="Arial" w:hAnsi="Arial" w:cs="Arial"/>
          <w:sz w:val="22"/>
          <w:szCs w:val="22"/>
        </w:rPr>
        <w:t>a</w:t>
      </w:r>
      <w:proofErr w:type="gramEnd"/>
      <w:r w:rsidRPr="00B50D1E">
        <w:rPr>
          <w:rFonts w:ascii="Arial" w:hAnsi="Arial" w:cs="Arial"/>
          <w:sz w:val="22"/>
          <w:szCs w:val="22"/>
        </w:rPr>
        <w:t xml:space="preserve"> location map showing location of the proposed site and other facilities relevant to HACC clients/carers e.g. shops, medical facilities, community health services, public transport, car</w:t>
      </w:r>
      <w:r w:rsidR="005E70C7">
        <w:rPr>
          <w:rFonts w:ascii="Arial" w:hAnsi="Arial" w:cs="Arial"/>
          <w:sz w:val="22"/>
          <w:szCs w:val="22"/>
        </w:rPr>
        <w:t xml:space="preserve"> </w:t>
      </w:r>
      <w:r w:rsidRPr="00B50D1E">
        <w:rPr>
          <w:rFonts w:ascii="Arial" w:hAnsi="Arial" w:cs="Arial"/>
          <w:sz w:val="22"/>
          <w:szCs w:val="22"/>
        </w:rPr>
        <w:t>parks etc</w:t>
      </w:r>
      <w:r>
        <w:rPr>
          <w:rFonts w:ascii="Arial" w:hAnsi="Arial" w:cs="Arial"/>
          <w:sz w:val="22"/>
          <w:szCs w:val="22"/>
        </w:rPr>
        <w:t>.</w:t>
      </w:r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D5643C" w:rsidRPr="00B50D1E" w:rsidRDefault="00D5643C" w:rsidP="00D5643C">
      <w:p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details of the proposed site, zoning, site plans and areas, site access, site services and restrictions such as covenants, easements </w:t>
      </w:r>
    </w:p>
    <w:p w:rsidR="00D5643C" w:rsidRPr="00B50D1E" w:rsidRDefault="00D5643C" w:rsidP="00D5643C">
      <w:p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>proposed or existing buildings on the site, including preliminary building layouts and elevations, details of building alterations proposed</w:t>
      </w:r>
    </w:p>
    <w:p w:rsidR="00D5643C" w:rsidRPr="00B50D1E" w:rsidRDefault="00D5643C" w:rsidP="00D5643C">
      <w:p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building layouts showing proposed location and areas for each service, room functions, shared facilities and functional relationships with other services and shared facilities </w:t>
      </w:r>
    </w:p>
    <w:p w:rsidR="00D5643C" w:rsidRPr="00B50D1E" w:rsidRDefault="00D5643C" w:rsidP="00D5643C">
      <w:p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design sketches and architectural drawings </w:t>
      </w:r>
    </w:p>
    <w:p w:rsidR="00D5643C" w:rsidRPr="00B50D1E" w:rsidRDefault="00D5643C" w:rsidP="00D5643C">
      <w:p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application of the Building Code of Australia with particular attention to compliance with Disability Access Standards </w:t>
      </w: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design accommodations for people with specific disabilities </w:t>
      </w: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 provision for passive solar design and energy efficiencies </w:t>
      </w:r>
    </w:p>
    <w:p w:rsidR="00D5643C" w:rsidRPr="00B50D1E" w:rsidRDefault="00D5643C" w:rsidP="00D5643C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94" w:hanging="368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50D1E">
        <w:rPr>
          <w:rFonts w:ascii="Arial" w:hAnsi="Arial" w:cs="Arial"/>
          <w:sz w:val="22"/>
          <w:szCs w:val="22"/>
        </w:rPr>
        <w:t>flexibility</w:t>
      </w:r>
      <w:proofErr w:type="gramEnd"/>
      <w:r w:rsidRPr="00B50D1E">
        <w:rPr>
          <w:rFonts w:ascii="Arial" w:hAnsi="Arial" w:cs="Arial"/>
          <w:sz w:val="22"/>
          <w:szCs w:val="22"/>
        </w:rPr>
        <w:t xml:space="preserve"> of the proposed building and potential for expansion or upgrade</w:t>
      </w:r>
      <w:r w:rsidR="00D07EB8">
        <w:rPr>
          <w:rFonts w:ascii="Arial" w:hAnsi="Arial" w:cs="Arial"/>
          <w:sz w:val="22"/>
          <w:szCs w:val="22"/>
        </w:rPr>
        <w:t>.</w:t>
      </w:r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7708B3" w:rsidRDefault="007708B3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5643C" w:rsidRPr="00B50D1E" w:rsidRDefault="00D5643C" w:rsidP="00D5643C">
      <w:pPr>
        <w:jc w:val="both"/>
        <w:outlineLvl w:val="0"/>
        <w:rPr>
          <w:rFonts w:ascii="Arial" w:hAnsi="Arial" w:cs="Arial"/>
          <w:b/>
          <w:bCs/>
        </w:rPr>
      </w:pPr>
    </w:p>
    <w:p w:rsidR="00D5643C" w:rsidRDefault="00D5643C" w:rsidP="00D5643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50D1E">
        <w:rPr>
          <w:rFonts w:ascii="Arial" w:hAnsi="Arial" w:cs="Arial"/>
          <w:b/>
          <w:bCs/>
          <w:sz w:val="22"/>
          <w:szCs w:val="22"/>
        </w:rPr>
        <w:t xml:space="preserve">Detailed Capital Costing </w:t>
      </w:r>
    </w:p>
    <w:p w:rsidR="007708B3" w:rsidRPr="00B50D1E" w:rsidRDefault="007708B3" w:rsidP="007708B3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5643C" w:rsidRPr="00B50D1E" w:rsidRDefault="00D5643C" w:rsidP="00D5643C">
      <w:pPr>
        <w:ind w:left="28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Preliminary costs supplied in the Initial Proposal should be reviewed and cost estimates certified by a quantity surveyor. Costs should include, where applicable: </w:t>
      </w:r>
    </w:p>
    <w:p w:rsidR="00D5643C" w:rsidRPr="00B50D1E" w:rsidRDefault="00D5643C" w:rsidP="00D5643C">
      <w:pPr>
        <w:ind w:left="794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acquisition of vacant land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purchase of existing land and building(s)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building alterations/modifications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site works including demolition and site remediation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building construction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landscaping, fencing and vehicle access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professional fees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service equipment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furniture and fittings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other costs </w:t>
      </w:r>
    </w:p>
    <w:p w:rsidR="00D5643C" w:rsidRPr="00B50D1E" w:rsidRDefault="00D5643C" w:rsidP="00D564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proofErr w:type="gramStart"/>
      <w:r w:rsidRPr="00B50D1E">
        <w:rPr>
          <w:rFonts w:ascii="Arial" w:hAnsi="Arial" w:cs="Arial"/>
          <w:sz w:val="22"/>
          <w:szCs w:val="22"/>
        </w:rPr>
        <w:t>contingency</w:t>
      </w:r>
      <w:proofErr w:type="gramEnd"/>
      <w:r w:rsidR="00D07EB8">
        <w:rPr>
          <w:rFonts w:ascii="Arial" w:hAnsi="Arial" w:cs="Arial"/>
          <w:sz w:val="22"/>
          <w:szCs w:val="22"/>
        </w:rPr>
        <w:t>.</w:t>
      </w:r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D5643C" w:rsidRPr="00B50D1E" w:rsidRDefault="00D5643C" w:rsidP="00D5643C">
      <w:pPr>
        <w:ind w:left="426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b/>
          <w:bCs/>
          <w:sz w:val="22"/>
          <w:szCs w:val="22"/>
        </w:rPr>
        <w:t xml:space="preserve">4. Operating Costs and Recurrent Funding Implications </w:t>
      </w:r>
    </w:p>
    <w:p w:rsidR="00D5643C" w:rsidRPr="00B50D1E" w:rsidRDefault="00D5643C" w:rsidP="00D5643C">
      <w:pPr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The Business Case needs to set out: </w:t>
      </w:r>
    </w:p>
    <w:p w:rsidR="00D5643C" w:rsidRPr="00B50D1E" w:rsidRDefault="00D5643C" w:rsidP="00D5643C">
      <w:pPr>
        <w:ind w:left="510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detailed staffing and operating costs </w:t>
      </w:r>
    </w:p>
    <w:p w:rsidR="00D5643C" w:rsidRPr="00B50D1E" w:rsidRDefault="00D5643C" w:rsidP="00D5643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budgeting and accounting for shared facilities and services </w:t>
      </w:r>
    </w:p>
    <w:p w:rsidR="00D5643C" w:rsidRPr="00BD020F" w:rsidRDefault="00D5643C" w:rsidP="00ED7B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BD020F">
        <w:rPr>
          <w:rFonts w:ascii="Arial" w:hAnsi="Arial" w:cs="Arial"/>
          <w:sz w:val="22"/>
          <w:szCs w:val="22"/>
        </w:rPr>
        <w:t>the</w:t>
      </w:r>
      <w:proofErr w:type="gramEnd"/>
      <w:r w:rsidRPr="00BD020F">
        <w:rPr>
          <w:rFonts w:ascii="Arial" w:hAnsi="Arial" w:cs="Arial"/>
          <w:sz w:val="22"/>
          <w:szCs w:val="22"/>
        </w:rPr>
        <w:t xml:space="preserve"> implications for the HACC Program recurrent funding – how is it proposed to utilise</w:t>
      </w:r>
      <w:r>
        <w:rPr>
          <w:rFonts w:ascii="Arial" w:hAnsi="Arial" w:cs="Arial"/>
          <w:sz w:val="22"/>
          <w:szCs w:val="22"/>
        </w:rPr>
        <w:t xml:space="preserve"> </w:t>
      </w:r>
      <w:r w:rsidRPr="00BD020F">
        <w:rPr>
          <w:rFonts w:ascii="Arial" w:hAnsi="Arial" w:cs="Arial"/>
          <w:sz w:val="22"/>
          <w:szCs w:val="22"/>
        </w:rPr>
        <w:t>existing HACC recurrent funding (if applicable). If additional recurrent funding is required, a detailed budget estimate should be supplied</w:t>
      </w:r>
      <w:r w:rsidR="00D07EB8">
        <w:rPr>
          <w:rFonts w:ascii="Arial" w:hAnsi="Arial" w:cs="Arial"/>
          <w:sz w:val="22"/>
          <w:szCs w:val="22"/>
        </w:rPr>
        <w:t>.</w:t>
      </w:r>
      <w:r w:rsidRPr="00BD020F">
        <w:rPr>
          <w:rFonts w:ascii="Arial" w:hAnsi="Arial" w:cs="Arial"/>
          <w:sz w:val="22"/>
          <w:szCs w:val="22"/>
        </w:rPr>
        <w:t xml:space="preserve"> </w:t>
      </w:r>
    </w:p>
    <w:p w:rsidR="00D5643C" w:rsidRPr="00B50D1E" w:rsidRDefault="00D5643C" w:rsidP="00D5643C">
      <w:pPr>
        <w:ind w:left="709" w:hanging="142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D5643C" w:rsidRPr="00B50D1E" w:rsidRDefault="00D5643C" w:rsidP="00D5643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b/>
          <w:sz w:val="22"/>
          <w:szCs w:val="22"/>
        </w:rPr>
        <w:t>5</w:t>
      </w:r>
      <w:r w:rsidRPr="00B50D1E">
        <w:rPr>
          <w:rFonts w:ascii="Arial" w:hAnsi="Arial" w:cs="Arial"/>
          <w:bCs/>
          <w:sz w:val="22"/>
          <w:szCs w:val="22"/>
        </w:rPr>
        <w:t xml:space="preserve">. </w:t>
      </w:r>
      <w:r w:rsidRPr="00B50D1E">
        <w:rPr>
          <w:rFonts w:ascii="Arial" w:hAnsi="Arial" w:cs="Arial"/>
          <w:b/>
          <w:bCs/>
          <w:sz w:val="22"/>
          <w:szCs w:val="22"/>
        </w:rPr>
        <w:t xml:space="preserve">Management and Operational Functioning Of the Facility </w:t>
      </w:r>
    </w:p>
    <w:p w:rsidR="00D5643C" w:rsidRPr="00B50D1E" w:rsidRDefault="00D5643C" w:rsidP="00D5643C">
      <w:pPr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ind w:left="284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The Business Case needs to set out: </w:t>
      </w:r>
    </w:p>
    <w:p w:rsidR="00D5643C" w:rsidRPr="00B50D1E" w:rsidRDefault="00D5643C" w:rsidP="00D5643C">
      <w:pPr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management arrangements for the facility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eligibility for service provision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service provision arrangements including hours of operation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maintenance protocols and planning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provision for cyclical maintenance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rental charges and agreements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dispute resolution procedures </w:t>
      </w:r>
    </w:p>
    <w:p w:rsidR="00D5643C" w:rsidRPr="00B50D1E" w:rsidRDefault="00D5643C" w:rsidP="00D564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67" w:hanging="441"/>
        <w:jc w:val="both"/>
        <w:rPr>
          <w:rFonts w:ascii="Arial" w:hAnsi="Arial" w:cs="Arial"/>
          <w:sz w:val="22"/>
          <w:szCs w:val="22"/>
        </w:rPr>
      </w:pPr>
      <w:proofErr w:type="gramStart"/>
      <w:r w:rsidRPr="00B50D1E">
        <w:rPr>
          <w:rFonts w:ascii="Arial" w:hAnsi="Arial" w:cs="Arial"/>
          <w:sz w:val="22"/>
          <w:szCs w:val="22"/>
        </w:rPr>
        <w:t>process</w:t>
      </w:r>
      <w:proofErr w:type="gramEnd"/>
      <w:r w:rsidRPr="00B50D1E">
        <w:rPr>
          <w:rFonts w:ascii="Arial" w:hAnsi="Arial" w:cs="Arial"/>
          <w:sz w:val="22"/>
          <w:szCs w:val="22"/>
        </w:rPr>
        <w:t xml:space="preserve"> to review change of service provision arrangements</w:t>
      </w:r>
      <w:r w:rsidR="00D07EB8">
        <w:rPr>
          <w:rFonts w:ascii="Arial" w:hAnsi="Arial" w:cs="Arial"/>
          <w:sz w:val="22"/>
          <w:szCs w:val="22"/>
        </w:rPr>
        <w:t>.</w:t>
      </w:r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D5643C" w:rsidRPr="00B50D1E" w:rsidRDefault="00D5643C" w:rsidP="00D5643C">
      <w:pPr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D5643C" w:rsidRPr="00B50D1E" w:rsidRDefault="00D5643C" w:rsidP="00D5643C">
      <w:pPr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D5643C" w:rsidRPr="00B50D1E" w:rsidRDefault="00D5643C" w:rsidP="00D5643C">
      <w:pPr>
        <w:ind w:left="27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8971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D5643C" w:rsidRPr="00B50D1E" w:rsidTr="00A42E96">
        <w:tc>
          <w:tcPr>
            <w:tcW w:w="2093" w:type="dxa"/>
          </w:tcPr>
          <w:p w:rsidR="00D5643C" w:rsidRPr="00B50D1E" w:rsidRDefault="00D5643C" w:rsidP="00A42E96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Supported by PO  </w:t>
            </w:r>
          </w:p>
          <w:p w:rsidR="00D5643C" w:rsidRPr="00B50D1E" w:rsidRDefault="00D5643C" w:rsidP="00A42E96">
            <w:pPr>
              <w:rPr>
                <w:rFonts w:ascii="Arial" w:hAnsi="Arial" w:cs="Arial"/>
                <w:color w:val="FF0000"/>
              </w:rPr>
            </w:pPr>
            <w:r w:rsidRPr="00B50D1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Yes  </w:t>
            </w:r>
            <w:permStart w:id="289109807" w:edGrp="everyone"/>
            <w:r w:rsidRPr="00B50D1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permEnd w:id="289109807"/>
            <w:r w:rsidRPr="00B50D1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     No </w:t>
            </w:r>
            <w:permStart w:id="1212886687" w:edGrp="everyone"/>
            <w:r w:rsidRPr="00B50D1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permEnd w:id="1212886687"/>
          </w:p>
        </w:tc>
      </w:tr>
    </w:tbl>
    <w:p w:rsidR="00D5643C" w:rsidRPr="00B50D1E" w:rsidRDefault="00D5643C" w:rsidP="00D5643C">
      <w:pPr>
        <w:ind w:firstLine="270"/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jc w:val="both"/>
        <w:rPr>
          <w:rFonts w:ascii="Arial" w:hAnsi="Arial" w:cs="Arial"/>
          <w:sz w:val="22"/>
          <w:szCs w:val="22"/>
        </w:rPr>
      </w:pPr>
    </w:p>
    <w:p w:rsidR="00D5643C" w:rsidRPr="00B50D1E" w:rsidRDefault="00D5643C" w:rsidP="00D5643C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B01262" w:rsidRDefault="00B01262">
      <w:permStart w:id="2066297234" w:edGrp="everyone"/>
      <w:permEnd w:id="2066297234"/>
    </w:p>
    <w:sectPr w:rsidR="00B01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F36"/>
    <w:multiLevelType w:val="hybridMultilevel"/>
    <w:tmpl w:val="C12C62D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F5B6D86"/>
    <w:multiLevelType w:val="hybridMultilevel"/>
    <w:tmpl w:val="01C8ADFC"/>
    <w:lvl w:ilvl="0" w:tplc="1442AB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313B73DC"/>
    <w:multiLevelType w:val="hybridMultilevel"/>
    <w:tmpl w:val="99EEC17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4961B5"/>
    <w:multiLevelType w:val="hybridMultilevel"/>
    <w:tmpl w:val="2E5CEAFA"/>
    <w:lvl w:ilvl="0" w:tplc="85CA1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528F"/>
    <w:multiLevelType w:val="hybridMultilevel"/>
    <w:tmpl w:val="1E0882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0463AA"/>
    <w:multiLevelType w:val="hybridMultilevel"/>
    <w:tmpl w:val="63ECE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F1310"/>
    <w:multiLevelType w:val="hybridMultilevel"/>
    <w:tmpl w:val="E160D1B6"/>
    <w:lvl w:ilvl="0" w:tplc="805CC31E">
      <w:start w:val="1"/>
      <w:numFmt w:val="bullet"/>
      <w:lvlText w:val=""/>
      <w:lvlJc w:val="left"/>
      <w:pPr>
        <w:ind w:left="852" w:hanging="28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3C"/>
    <w:rsid w:val="00056844"/>
    <w:rsid w:val="001A6952"/>
    <w:rsid w:val="005E70C7"/>
    <w:rsid w:val="007708B3"/>
    <w:rsid w:val="00B01262"/>
    <w:rsid w:val="00B52B95"/>
    <w:rsid w:val="00BC78CB"/>
    <w:rsid w:val="00CF784E"/>
    <w:rsid w:val="00D07EB8"/>
    <w:rsid w:val="00D5643C"/>
    <w:rsid w:val="00DF5792"/>
    <w:rsid w:val="00ED7B82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3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qFormat/>
    <w:rsid w:val="00D5643C"/>
    <w:pPr>
      <w:spacing w:after="240" w:line="300" w:lineRule="exact"/>
    </w:pPr>
    <w:rPr>
      <w:rFonts w:ascii="Arial" w:hAnsi="Arial"/>
    </w:rPr>
  </w:style>
  <w:style w:type="character" w:customStyle="1" w:styleId="Default">
    <w:name w:val="Default"/>
    <w:aliases w:val="Paragraph,Font"/>
    <w:rsid w:val="00D5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3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qFormat/>
    <w:rsid w:val="00D5643C"/>
    <w:pPr>
      <w:spacing w:after="240" w:line="300" w:lineRule="exact"/>
    </w:pPr>
    <w:rPr>
      <w:rFonts w:ascii="Arial" w:hAnsi="Arial"/>
    </w:rPr>
  </w:style>
  <w:style w:type="character" w:customStyle="1" w:styleId="Default">
    <w:name w:val="Default"/>
    <w:aliases w:val="Paragraph,Font"/>
    <w:rsid w:val="00D5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 2016-17 Application for Non Recurrent Capital Works - Business Case</vt:lpstr>
    </vt:vector>
  </TitlesOfParts>
  <Company>Department of Health WA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 2016-17 Application for Non Recurrent Capital Works - Business Case</dc:title>
  <dc:subject>Business case to apply for a capital works project in the 2016-17 WA HACC Growth Funding round.</dc:subject>
  <dc:creator>Subacute Community and Aged Care Directorate, Dept of Health Western Australia</dc:creator>
  <cp:keywords>Section 6, capital works, non recurrent, business case, HACC Growth Funding</cp:keywords>
  <cp:lastModifiedBy>Milverton, Annette</cp:lastModifiedBy>
  <cp:revision>2</cp:revision>
  <cp:lastPrinted>2016-05-16T01:45:00Z</cp:lastPrinted>
  <dcterms:created xsi:type="dcterms:W3CDTF">2016-06-08T04:53:00Z</dcterms:created>
  <dcterms:modified xsi:type="dcterms:W3CDTF">2016-06-08T04:53:00Z</dcterms:modified>
</cp:coreProperties>
</file>